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63A" w:rsidRDefault="0014663A" w:rsidP="00FC41D2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14663A" w:rsidRDefault="0014663A" w:rsidP="00FC41D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4663A" w:rsidRDefault="0014663A" w:rsidP="00FC41D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FC41D2" w:rsidRPr="00171883" w:rsidRDefault="00FC41D2" w:rsidP="00FC41D2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Institute </w:t>
      </w:r>
      <w:r w:rsidRPr="00171883">
        <w:rPr>
          <w:rFonts w:ascii="Arial" w:hAnsi="Arial" w:cs="Arial"/>
          <w:b/>
          <w:sz w:val="24"/>
          <w:szCs w:val="24"/>
          <w:u w:val="single"/>
        </w:rPr>
        <w:t xml:space="preserve">of Legacy Management: </w:t>
      </w:r>
      <w:r w:rsidR="00585338">
        <w:rPr>
          <w:rFonts w:ascii="Arial" w:hAnsi="Arial" w:cs="Arial"/>
          <w:b/>
          <w:sz w:val="24"/>
          <w:szCs w:val="24"/>
          <w:u w:val="single"/>
        </w:rPr>
        <w:t>TPP salary survey</w:t>
      </w:r>
      <w:r w:rsidRPr="00171883">
        <w:rPr>
          <w:rFonts w:ascii="Arial" w:hAnsi="Arial" w:cs="Arial"/>
          <w:b/>
          <w:sz w:val="24"/>
          <w:szCs w:val="24"/>
          <w:u w:val="single"/>
        </w:rPr>
        <w:t xml:space="preserve"> press release </w:t>
      </w:r>
      <w:r w:rsidR="009926DB">
        <w:rPr>
          <w:rFonts w:ascii="Arial" w:hAnsi="Arial" w:cs="Arial"/>
          <w:b/>
          <w:sz w:val="24"/>
          <w:szCs w:val="24"/>
          <w:u w:val="single"/>
        </w:rPr>
        <w:t>FINAL</w:t>
      </w:r>
      <w:r w:rsidR="00755DE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C41D2" w:rsidRDefault="00FC41D2" w:rsidP="0050790B">
      <w:pPr>
        <w:spacing w:after="120"/>
        <w:contextualSpacing/>
        <w:rPr>
          <w:rFonts w:ascii="Arial" w:hAnsi="Arial" w:cs="Arial"/>
        </w:rPr>
      </w:pPr>
    </w:p>
    <w:p w:rsidR="0050790B" w:rsidRDefault="009926DB" w:rsidP="0050790B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4 January 2018</w:t>
      </w:r>
      <w:r w:rsidR="0050790B" w:rsidRPr="0050790B">
        <w:rPr>
          <w:rFonts w:ascii="Arial" w:hAnsi="Arial" w:cs="Arial"/>
        </w:rPr>
        <w:t xml:space="preserve"> </w:t>
      </w:r>
    </w:p>
    <w:p w:rsidR="00FC41D2" w:rsidRPr="0050790B" w:rsidRDefault="00FC41D2" w:rsidP="0050790B">
      <w:pPr>
        <w:spacing w:after="120"/>
        <w:contextualSpacing/>
        <w:rPr>
          <w:rFonts w:ascii="Arial" w:hAnsi="Arial" w:cs="Arial"/>
        </w:rPr>
      </w:pPr>
    </w:p>
    <w:p w:rsidR="00F146F2" w:rsidRDefault="00F146F2" w:rsidP="00F146F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The below </w:t>
      </w:r>
      <w:r w:rsidR="00755DE1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 xml:space="preserve">press release </w:t>
      </w:r>
      <w:r w:rsidR="009926DB">
        <w:rPr>
          <w:rFonts w:ascii="Arial" w:hAnsi="Arial" w:cs="Arial"/>
        </w:rPr>
        <w:t>has been</w:t>
      </w:r>
      <w:r w:rsidR="00755DE1">
        <w:rPr>
          <w:rFonts w:ascii="Arial" w:hAnsi="Arial" w:cs="Arial"/>
        </w:rPr>
        <w:t xml:space="preserve"> sign</w:t>
      </w:r>
      <w:r w:rsidR="009926DB">
        <w:rPr>
          <w:rFonts w:ascii="Arial" w:hAnsi="Arial" w:cs="Arial"/>
        </w:rPr>
        <w:t>ed</w:t>
      </w:r>
      <w:r w:rsidR="00755DE1">
        <w:rPr>
          <w:rFonts w:ascii="Arial" w:hAnsi="Arial" w:cs="Arial"/>
        </w:rPr>
        <w:t xml:space="preserve"> off by </w:t>
      </w:r>
      <w:r w:rsidR="009926DB">
        <w:rPr>
          <w:rFonts w:ascii="Arial" w:hAnsi="Arial" w:cs="Arial"/>
        </w:rPr>
        <w:t xml:space="preserve">ILM and </w:t>
      </w:r>
      <w:r w:rsidR="00585338">
        <w:rPr>
          <w:rFonts w:ascii="Arial" w:hAnsi="Arial" w:cs="Arial"/>
        </w:rPr>
        <w:t>TPP</w:t>
      </w:r>
      <w:r w:rsidR="00662872">
        <w:rPr>
          <w:rFonts w:ascii="Arial" w:hAnsi="Arial" w:cs="Arial"/>
        </w:rPr>
        <w:t xml:space="preserve">. </w:t>
      </w:r>
    </w:p>
    <w:p w:rsidR="00F146F2" w:rsidRDefault="00F146F2" w:rsidP="00F146F2">
      <w:pPr>
        <w:spacing w:after="80"/>
        <w:rPr>
          <w:rFonts w:ascii="Arial" w:hAnsi="Arial" w:cs="Arial"/>
        </w:rPr>
      </w:pPr>
    </w:p>
    <w:p w:rsidR="0050790B" w:rsidRDefault="0050790B" w:rsidP="0050790B">
      <w:pPr>
        <w:contextualSpacing/>
        <w:rPr>
          <w:rFonts w:ascii="Arial" w:hAnsi="Arial" w:cs="Arial"/>
        </w:rPr>
      </w:pPr>
      <w:r w:rsidRPr="0050790B">
        <w:rPr>
          <w:rFonts w:ascii="Arial" w:hAnsi="Arial" w:cs="Arial"/>
        </w:rPr>
        <w:t>PRESS RELEASE</w:t>
      </w:r>
    </w:p>
    <w:p w:rsidR="00662872" w:rsidRPr="0050790B" w:rsidRDefault="00662872" w:rsidP="0050790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Embargoed for 00:01 </w:t>
      </w:r>
      <w:r w:rsidR="009926DB">
        <w:rPr>
          <w:rFonts w:ascii="Arial" w:hAnsi="Arial" w:cs="Arial"/>
        </w:rPr>
        <w:t>Friday 5</w:t>
      </w:r>
      <w:r>
        <w:rPr>
          <w:rFonts w:ascii="Arial" w:hAnsi="Arial" w:cs="Arial"/>
        </w:rPr>
        <w:t xml:space="preserve"> January 2018</w:t>
      </w:r>
    </w:p>
    <w:p w:rsidR="0050790B" w:rsidRPr="0050790B" w:rsidRDefault="0050790B" w:rsidP="0050790B">
      <w:pPr>
        <w:contextualSpacing/>
        <w:rPr>
          <w:rFonts w:ascii="Arial" w:hAnsi="Arial" w:cs="Arial"/>
        </w:rPr>
      </w:pPr>
    </w:p>
    <w:p w:rsidR="0050790B" w:rsidRPr="0050790B" w:rsidRDefault="0050790B" w:rsidP="0050790B">
      <w:pPr>
        <w:tabs>
          <w:tab w:val="left" w:pos="3180"/>
        </w:tabs>
        <w:ind w:right="254"/>
        <w:rPr>
          <w:rFonts w:ascii="Arial" w:hAnsi="Arial" w:cs="Arial"/>
        </w:rPr>
      </w:pPr>
      <w:r w:rsidRPr="0050790B">
        <w:rPr>
          <w:rFonts w:ascii="Arial" w:hAnsi="Arial" w:cs="Arial"/>
        </w:rPr>
        <w:t xml:space="preserve">For further information, or to arrange an interview with an Institute of Legacy Management spokesperson, please contact Louisa Struben at Amazon PR on 020 7700 6952 or email </w:t>
      </w:r>
      <w:hyperlink r:id="rId7" w:history="1">
        <w:r w:rsidRPr="0050790B">
          <w:rPr>
            <w:rStyle w:val="Hyperlink"/>
            <w:rFonts w:ascii="Arial" w:hAnsi="Arial" w:cs="Arial"/>
          </w:rPr>
          <w:t>louisa.struben@amazonpr.co.uk</w:t>
        </w:r>
      </w:hyperlink>
      <w:r w:rsidRPr="0050790B">
        <w:rPr>
          <w:rFonts w:ascii="Arial" w:hAnsi="Arial" w:cs="Arial"/>
        </w:rPr>
        <w:t xml:space="preserve"> </w:t>
      </w:r>
    </w:p>
    <w:p w:rsidR="00FF1DB3" w:rsidRPr="00AA4B20" w:rsidRDefault="00585338" w:rsidP="00FF1D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Legacy professionals feel undervalued, despite increase in salaries, survey finds</w:t>
      </w:r>
    </w:p>
    <w:p w:rsidR="00AF66DB" w:rsidRDefault="007E7C06" w:rsidP="005243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Despite </w:t>
      </w:r>
      <w:r w:rsidR="00524361">
        <w:rPr>
          <w:rFonts w:ascii="Arial" w:hAnsi="Arial" w:cs="Arial"/>
        </w:rPr>
        <w:t>some</w:t>
      </w:r>
      <w:r w:rsidR="00B90EC9">
        <w:rPr>
          <w:rFonts w:ascii="Arial" w:hAnsi="Arial" w:cs="Arial"/>
        </w:rPr>
        <w:t xml:space="preserve"> increase</w:t>
      </w:r>
      <w:r w:rsidR="00524361">
        <w:rPr>
          <w:rFonts w:ascii="Arial" w:hAnsi="Arial" w:cs="Arial"/>
        </w:rPr>
        <w:t xml:space="preserve">s in salary and investment in growing teams </w:t>
      </w:r>
      <w:r>
        <w:rPr>
          <w:rFonts w:ascii="Arial" w:hAnsi="Arial" w:cs="Arial"/>
        </w:rPr>
        <w:t>over the last year, many legacy professio</w:t>
      </w:r>
      <w:r w:rsidR="00AF66DB">
        <w:rPr>
          <w:rFonts w:ascii="Arial" w:hAnsi="Arial" w:cs="Arial"/>
        </w:rPr>
        <w:t xml:space="preserve">nals say they feel undervalued, according to a survey carried out by TPP Recruitment on behalf of the </w:t>
      </w:r>
      <w:r w:rsidR="00AF66DB" w:rsidRPr="0050790B">
        <w:rPr>
          <w:rFonts w:ascii="Arial" w:hAnsi="Arial" w:cs="Arial"/>
        </w:rPr>
        <w:t>Institute of Legacy Management</w:t>
      </w:r>
    </w:p>
    <w:p w:rsidR="00AD6EF2" w:rsidRDefault="00AF66DB" w:rsidP="00415E9C">
      <w:pPr>
        <w:rPr>
          <w:rFonts w:ascii="Arial" w:hAnsi="Arial" w:cs="Arial"/>
        </w:rPr>
      </w:pPr>
      <w:r>
        <w:rPr>
          <w:rFonts w:ascii="Arial" w:hAnsi="Arial" w:cs="Arial"/>
        </w:rPr>
        <w:t>The survey found the a</w:t>
      </w:r>
      <w:r w:rsidR="00AD6EF2">
        <w:rPr>
          <w:rFonts w:ascii="Arial" w:hAnsi="Arial" w:cs="Arial"/>
        </w:rPr>
        <w:t xml:space="preserve">verage salary for a legacy administrator is </w:t>
      </w:r>
      <w:r w:rsidR="00AD6EF2" w:rsidRPr="00AD6EF2">
        <w:rPr>
          <w:rFonts w:ascii="Arial" w:hAnsi="Arial" w:cs="Arial"/>
        </w:rPr>
        <w:t>£24,351</w:t>
      </w:r>
      <w:r>
        <w:rPr>
          <w:rFonts w:ascii="Arial" w:hAnsi="Arial" w:cs="Arial"/>
        </w:rPr>
        <w:t xml:space="preserve">, rising to </w:t>
      </w:r>
      <w:r w:rsidRPr="00AD6EF2">
        <w:rPr>
          <w:rFonts w:ascii="Arial" w:hAnsi="Arial" w:cs="Arial"/>
        </w:rPr>
        <w:t>£45,177</w:t>
      </w:r>
      <w:r>
        <w:rPr>
          <w:rFonts w:ascii="Arial" w:hAnsi="Arial" w:cs="Arial"/>
        </w:rPr>
        <w:t xml:space="preserve"> for Head of Legacies. </w:t>
      </w:r>
      <w:r w:rsidR="004B694B">
        <w:rPr>
          <w:rFonts w:ascii="Arial" w:hAnsi="Arial" w:cs="Arial"/>
        </w:rPr>
        <w:t xml:space="preserve"> The majority of legacy professionals (64%) said they felt salaries in the sector had stayed the same over the last year, and one quarter (25%) said they had increased a little.</w:t>
      </w:r>
      <w:r w:rsidR="00524361">
        <w:rPr>
          <w:rFonts w:ascii="Arial" w:hAnsi="Arial" w:cs="Arial"/>
        </w:rPr>
        <w:t xml:space="preserve"> 35% of people said their team had increased in size</w:t>
      </w:r>
      <w:r w:rsidR="00373203">
        <w:rPr>
          <w:rFonts w:ascii="Arial" w:hAnsi="Arial" w:cs="Arial"/>
        </w:rPr>
        <w:t xml:space="preserve"> in the last year</w:t>
      </w:r>
      <w:r w:rsidR="00524361">
        <w:rPr>
          <w:rFonts w:ascii="Arial" w:hAnsi="Arial" w:cs="Arial"/>
        </w:rPr>
        <w:t xml:space="preserve">, </w:t>
      </w:r>
      <w:r w:rsidR="00373203">
        <w:rPr>
          <w:rFonts w:ascii="Arial" w:hAnsi="Arial" w:cs="Arial"/>
        </w:rPr>
        <w:t>and 58% said</w:t>
      </w:r>
      <w:r w:rsidR="00524361">
        <w:rPr>
          <w:rFonts w:ascii="Arial" w:hAnsi="Arial" w:cs="Arial"/>
        </w:rPr>
        <w:t xml:space="preserve"> their team size had remained the same. </w:t>
      </w:r>
    </w:p>
    <w:p w:rsidR="00723372" w:rsidRDefault="00CD0632" w:rsidP="00415E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survey also discovered that just over </w:t>
      </w:r>
      <w:r w:rsidR="00723372">
        <w:rPr>
          <w:rFonts w:ascii="Arial" w:hAnsi="Arial" w:cs="Arial"/>
          <w:color w:val="000000"/>
        </w:rPr>
        <w:t xml:space="preserve">one in ten </w:t>
      </w:r>
      <w:r>
        <w:rPr>
          <w:rFonts w:ascii="Arial" w:hAnsi="Arial" w:cs="Arial"/>
          <w:color w:val="000000"/>
        </w:rPr>
        <w:t xml:space="preserve">legacy professionals </w:t>
      </w:r>
      <w:r w:rsidR="00723372">
        <w:rPr>
          <w:rFonts w:ascii="Arial" w:hAnsi="Arial" w:cs="Arial"/>
          <w:color w:val="000000"/>
        </w:rPr>
        <w:t>(12%) is a qualified solicitor</w:t>
      </w:r>
      <w:r>
        <w:rPr>
          <w:rFonts w:ascii="Arial" w:hAnsi="Arial" w:cs="Arial"/>
          <w:color w:val="000000"/>
        </w:rPr>
        <w:t xml:space="preserve">. </w:t>
      </w:r>
    </w:p>
    <w:p w:rsidR="00E9339D" w:rsidRDefault="00E9339D" w:rsidP="00415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 Millward, Chief Executive of the Institute </w:t>
      </w:r>
      <w:r w:rsidRPr="0050790B">
        <w:rPr>
          <w:rFonts w:ascii="Arial" w:hAnsi="Arial" w:cs="Arial"/>
        </w:rPr>
        <w:t>of Legacy Management</w:t>
      </w:r>
      <w:r>
        <w:rPr>
          <w:rFonts w:ascii="Arial" w:hAnsi="Arial" w:cs="Arial"/>
        </w:rPr>
        <w:t xml:space="preserve">, says: </w:t>
      </w:r>
    </w:p>
    <w:p w:rsidR="00E34034" w:rsidRDefault="00E9339D" w:rsidP="009924F5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924F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number of legacy professionals who </w:t>
      </w:r>
      <w:r w:rsidR="00B90EC9">
        <w:rPr>
          <w:rFonts w:ascii="Arial" w:hAnsi="Arial" w:cs="Arial"/>
        </w:rPr>
        <w:t>comment</w:t>
      </w:r>
      <w:r w:rsidR="009924F5">
        <w:rPr>
          <w:rFonts w:ascii="Arial" w:hAnsi="Arial" w:cs="Arial"/>
        </w:rPr>
        <w:t>ed</w:t>
      </w:r>
      <w:r w:rsidR="00FE07F0">
        <w:rPr>
          <w:rFonts w:ascii="Arial" w:hAnsi="Arial" w:cs="Arial"/>
        </w:rPr>
        <w:t xml:space="preserve"> </w:t>
      </w:r>
      <w:r w:rsidR="009924F5">
        <w:rPr>
          <w:rFonts w:ascii="Arial" w:hAnsi="Arial" w:cs="Arial"/>
        </w:rPr>
        <w:t xml:space="preserve">that </w:t>
      </w:r>
      <w:r w:rsidR="00FE07F0">
        <w:rPr>
          <w:rFonts w:ascii="Arial" w:hAnsi="Arial" w:cs="Arial"/>
        </w:rPr>
        <w:t xml:space="preserve">they </w:t>
      </w:r>
      <w:r w:rsidR="009924F5">
        <w:rPr>
          <w:rFonts w:ascii="Arial" w:hAnsi="Arial" w:cs="Arial"/>
        </w:rPr>
        <w:t>fe</w:t>
      </w:r>
      <w:r>
        <w:rPr>
          <w:rFonts w:ascii="Arial" w:hAnsi="Arial" w:cs="Arial"/>
        </w:rPr>
        <w:t>l</w:t>
      </w:r>
      <w:r w:rsidR="009924F5">
        <w:rPr>
          <w:rFonts w:ascii="Arial" w:hAnsi="Arial" w:cs="Arial"/>
        </w:rPr>
        <w:t>t undervalued</w:t>
      </w:r>
      <w:r>
        <w:rPr>
          <w:rFonts w:ascii="Arial" w:hAnsi="Arial" w:cs="Arial"/>
        </w:rPr>
        <w:t xml:space="preserve"> </w:t>
      </w:r>
      <w:r w:rsidR="00B90EC9">
        <w:rPr>
          <w:rFonts w:ascii="Arial" w:hAnsi="Arial" w:cs="Arial"/>
        </w:rPr>
        <w:t xml:space="preserve">adds to the conversation about the need for </w:t>
      </w:r>
      <w:r>
        <w:rPr>
          <w:rFonts w:ascii="Arial" w:hAnsi="Arial" w:cs="Arial"/>
        </w:rPr>
        <w:t xml:space="preserve">charities </w:t>
      </w:r>
      <w:r w:rsidR="009924F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attract, retain and develop these vital </w:t>
      </w:r>
      <w:r w:rsidR="008772D9">
        <w:rPr>
          <w:rFonts w:ascii="Arial" w:hAnsi="Arial" w:cs="Arial"/>
        </w:rPr>
        <w:t>employees</w:t>
      </w:r>
      <w:r>
        <w:rPr>
          <w:rFonts w:ascii="Arial" w:hAnsi="Arial" w:cs="Arial"/>
        </w:rPr>
        <w:t xml:space="preserve">. This is particularly </w:t>
      </w:r>
      <w:r w:rsidR="00FE07F0">
        <w:rPr>
          <w:rFonts w:ascii="Arial" w:hAnsi="Arial" w:cs="Arial"/>
        </w:rPr>
        <w:t xml:space="preserve">important </w:t>
      </w:r>
      <w:r>
        <w:rPr>
          <w:rFonts w:ascii="Arial" w:hAnsi="Arial" w:cs="Arial"/>
        </w:rPr>
        <w:t>in the face of an ever increasing number of legacy gifts</w:t>
      </w:r>
      <w:r w:rsidR="009924F5">
        <w:rPr>
          <w:rFonts w:ascii="Arial" w:hAnsi="Arial" w:cs="Arial"/>
        </w:rPr>
        <w:t>.</w:t>
      </w:r>
      <w:r w:rsidR="008772D9">
        <w:rPr>
          <w:rFonts w:ascii="Arial" w:hAnsi="Arial" w:cs="Arial"/>
        </w:rPr>
        <w:t xml:space="preserve"> Now, more than ever, charities </w:t>
      </w:r>
      <w:r>
        <w:rPr>
          <w:rFonts w:ascii="Arial" w:hAnsi="Arial" w:cs="Arial"/>
        </w:rPr>
        <w:t>need people who know what they’re doing and can do it well.</w:t>
      </w:r>
      <w:r w:rsidR="00E34034">
        <w:rPr>
          <w:rFonts w:ascii="Arial" w:hAnsi="Arial" w:cs="Arial"/>
        </w:rPr>
        <w:t>”</w:t>
      </w:r>
    </w:p>
    <w:p w:rsidR="00E34034" w:rsidRDefault="00E34034" w:rsidP="00E93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survey also </w:t>
      </w:r>
      <w:r w:rsidR="00FE07F0">
        <w:rPr>
          <w:rFonts w:ascii="Arial" w:hAnsi="Arial" w:cs="Arial"/>
        </w:rPr>
        <w:t>found</w:t>
      </w:r>
      <w:r>
        <w:rPr>
          <w:rFonts w:ascii="Arial" w:hAnsi="Arial" w:cs="Arial"/>
        </w:rPr>
        <w:t xml:space="preserve"> that legacy professionals cite</w:t>
      </w:r>
      <w:r w:rsidRPr="00AB7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training and </w:t>
      </w:r>
      <w:r w:rsidRPr="00AB797E">
        <w:rPr>
          <w:rFonts w:ascii="Arial" w:hAnsi="Arial" w:cs="Arial"/>
        </w:rPr>
        <w:t>development</w:t>
      </w:r>
      <w:r>
        <w:rPr>
          <w:rFonts w:ascii="Arial" w:hAnsi="Arial" w:cs="Arial"/>
        </w:rPr>
        <w:t>, and wanting more responsibility,</w:t>
      </w:r>
      <w:r w:rsidRPr="00AB797E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 xml:space="preserve">a reason for looking for a new job, </w:t>
      </w:r>
      <w:r w:rsidR="007B68BE">
        <w:rPr>
          <w:rFonts w:ascii="Arial" w:hAnsi="Arial" w:cs="Arial"/>
        </w:rPr>
        <w:t>more than fundraisers generally. For fundraisers, training and development was selected as the least effective motivator for looking for a new job, whereas for legacy professionals it was the fourth biggest motivator.</w:t>
      </w:r>
    </w:p>
    <w:p w:rsidR="00E34034" w:rsidRDefault="00E34034" w:rsidP="00E9339D">
      <w:pPr>
        <w:rPr>
          <w:rFonts w:ascii="Arial" w:hAnsi="Arial" w:cs="Arial"/>
        </w:rPr>
      </w:pPr>
      <w:r>
        <w:rPr>
          <w:rFonts w:ascii="Arial" w:hAnsi="Arial" w:cs="Arial"/>
        </w:rPr>
        <w:t>Chris Millward says: “</w:t>
      </w:r>
      <w:r w:rsidR="00FE07F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his suggests a lack of </w:t>
      </w:r>
      <w:r w:rsidRPr="00AB797E">
        <w:rPr>
          <w:rFonts w:ascii="Arial" w:hAnsi="Arial" w:cs="Arial"/>
        </w:rPr>
        <w:t xml:space="preserve">career progression </w:t>
      </w:r>
      <w:r>
        <w:rPr>
          <w:rFonts w:ascii="Arial" w:hAnsi="Arial" w:cs="Arial"/>
        </w:rPr>
        <w:t xml:space="preserve">and opportunity for development could </w:t>
      </w:r>
      <w:r w:rsidR="00FE07F0">
        <w:rPr>
          <w:rFonts w:ascii="Arial" w:hAnsi="Arial" w:cs="Arial"/>
        </w:rPr>
        <w:t>result in</w:t>
      </w:r>
      <w:r>
        <w:rPr>
          <w:rFonts w:ascii="Arial" w:hAnsi="Arial" w:cs="Arial"/>
        </w:rPr>
        <w:t xml:space="preserve"> worrying retention issues</w:t>
      </w:r>
      <w:r w:rsidR="00FE07F0">
        <w:rPr>
          <w:rFonts w:ascii="Arial" w:hAnsi="Arial" w:cs="Arial"/>
        </w:rPr>
        <w:t xml:space="preserve"> for some charities</w:t>
      </w:r>
      <w:r>
        <w:rPr>
          <w:rFonts w:ascii="Arial" w:hAnsi="Arial" w:cs="Arial"/>
        </w:rPr>
        <w:t xml:space="preserve">. </w:t>
      </w:r>
    </w:p>
    <w:p w:rsidR="008772D9" w:rsidRDefault="008772D9" w:rsidP="00415E9C">
      <w:pPr>
        <w:rPr>
          <w:rFonts w:ascii="Arial" w:hAnsi="Arial" w:cs="Arial"/>
        </w:rPr>
      </w:pPr>
    </w:p>
    <w:p w:rsidR="00E34034" w:rsidRDefault="00E34034" w:rsidP="00415E9C">
      <w:pPr>
        <w:rPr>
          <w:rFonts w:ascii="Arial" w:hAnsi="Arial" w:cs="Arial"/>
          <w:color w:val="000000"/>
        </w:rPr>
      </w:pPr>
    </w:p>
    <w:p w:rsidR="00E9339D" w:rsidRDefault="00E9339D" w:rsidP="00415E9C">
      <w:pPr>
        <w:rPr>
          <w:rFonts w:ascii="Arial" w:hAnsi="Arial" w:cs="Arial"/>
          <w:color w:val="000000"/>
        </w:rPr>
      </w:pPr>
    </w:p>
    <w:p w:rsidR="00627731" w:rsidRDefault="00E34034" w:rsidP="0062773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E07F0">
        <w:rPr>
          <w:rFonts w:ascii="Arial" w:hAnsi="Arial" w:cs="Arial"/>
        </w:rPr>
        <w:t xml:space="preserve">For all these reasons, the value of the profession needs to be recognised more widely. At </w:t>
      </w:r>
      <w:r w:rsidR="001E1363">
        <w:rPr>
          <w:rFonts w:ascii="Arial" w:hAnsi="Arial" w:cs="Arial"/>
        </w:rPr>
        <w:t xml:space="preserve">the Institute </w:t>
      </w:r>
      <w:r w:rsidR="001E1363" w:rsidRPr="0050790B">
        <w:rPr>
          <w:rFonts w:ascii="Arial" w:hAnsi="Arial" w:cs="Arial"/>
        </w:rPr>
        <w:t>of Legacy Management</w:t>
      </w:r>
      <w:r w:rsidR="00FE07F0">
        <w:rPr>
          <w:rFonts w:ascii="Arial" w:hAnsi="Arial" w:cs="Arial"/>
        </w:rPr>
        <w:t xml:space="preserve"> we will be developing</w:t>
      </w:r>
      <w:r w:rsidR="00D31F47">
        <w:rPr>
          <w:rFonts w:ascii="Arial" w:hAnsi="Arial" w:cs="Arial"/>
        </w:rPr>
        <w:t xml:space="preserve"> a new framework for training for </w:t>
      </w:r>
      <w:r w:rsidR="00FE07F0">
        <w:rPr>
          <w:rFonts w:ascii="Arial" w:hAnsi="Arial" w:cs="Arial"/>
        </w:rPr>
        <w:t xml:space="preserve">our </w:t>
      </w:r>
      <w:r w:rsidR="00D31F47">
        <w:rPr>
          <w:rFonts w:ascii="Arial" w:hAnsi="Arial" w:cs="Arial"/>
        </w:rPr>
        <w:t>members</w:t>
      </w:r>
      <w:r w:rsidR="009924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7731">
        <w:rPr>
          <w:rFonts w:ascii="Arial" w:hAnsi="Arial" w:cs="Arial"/>
        </w:rPr>
        <w:t>to</w:t>
      </w:r>
      <w:r w:rsidR="008772D9" w:rsidRPr="00AB797E">
        <w:rPr>
          <w:rFonts w:ascii="Arial" w:hAnsi="Arial" w:cs="Arial"/>
        </w:rPr>
        <w:t xml:space="preserve"> ensure we are supporting legacy professionals and their organisati</w:t>
      </w:r>
      <w:r w:rsidR="00627731">
        <w:rPr>
          <w:rFonts w:ascii="Arial" w:hAnsi="Arial" w:cs="Arial"/>
        </w:rPr>
        <w:t xml:space="preserve">ons in the most appropriate way. </w:t>
      </w:r>
    </w:p>
    <w:p w:rsidR="008772D9" w:rsidRPr="00AB797E" w:rsidRDefault="00627731" w:rsidP="008772D9">
      <w:pPr>
        <w:rPr>
          <w:rFonts w:ascii="Arial" w:hAnsi="Arial" w:cs="Arial"/>
        </w:rPr>
      </w:pPr>
      <w:r>
        <w:rPr>
          <w:rFonts w:ascii="Arial" w:hAnsi="Arial" w:cs="Arial"/>
        </w:rPr>
        <w:t>“W</w:t>
      </w:r>
      <w:r w:rsidR="008772D9" w:rsidRPr="00AB797E">
        <w:rPr>
          <w:rFonts w:ascii="Arial" w:hAnsi="Arial" w:cs="Arial"/>
        </w:rPr>
        <w:t>e have introduced new courses to our 2018 training calendar to strengthen development opportu</w:t>
      </w:r>
      <w:r>
        <w:rPr>
          <w:rFonts w:ascii="Arial" w:hAnsi="Arial" w:cs="Arial"/>
        </w:rPr>
        <w:t xml:space="preserve">nities for legacy professionals, and </w:t>
      </w:r>
      <w:r w:rsidR="008772D9" w:rsidRPr="00AB797E">
        <w:rPr>
          <w:rFonts w:ascii="Arial" w:hAnsi="Arial" w:cs="Arial"/>
        </w:rPr>
        <w:t>we will continue to engage with senior stakeholders across the sector to highlight the issues and work towards solutions</w:t>
      </w:r>
      <w:r>
        <w:rPr>
          <w:rFonts w:ascii="Arial" w:hAnsi="Arial" w:cs="Arial"/>
        </w:rPr>
        <w:t>.”</w:t>
      </w:r>
    </w:p>
    <w:p w:rsidR="00585338" w:rsidRDefault="00825F87" w:rsidP="00585338">
      <w:pPr>
        <w:rPr>
          <w:rFonts w:ascii="Arial" w:hAnsi="Arial" w:cs="Arial"/>
        </w:rPr>
      </w:pPr>
      <w:hyperlink r:id="rId8" w:history="1">
        <w:r w:rsidR="00585338" w:rsidRPr="00276BB9">
          <w:rPr>
            <w:rStyle w:val="Hyperlink"/>
            <w:rFonts w:ascii="Arial" w:hAnsi="Arial" w:cs="Arial"/>
          </w:rPr>
          <w:t>http://www.legacymanagement.org.uk/</w:t>
        </w:r>
      </w:hyperlink>
      <w:r w:rsidR="00585338" w:rsidRPr="00276BB9">
        <w:rPr>
          <w:rFonts w:ascii="Arial" w:hAnsi="Arial" w:cs="Arial"/>
        </w:rPr>
        <w:t xml:space="preserve"> </w:t>
      </w:r>
    </w:p>
    <w:p w:rsidR="00751FB3" w:rsidRPr="000F2F15" w:rsidRDefault="00751FB3" w:rsidP="000F2F15">
      <w:pPr>
        <w:pStyle w:val="NormalWeb"/>
        <w:rPr>
          <w:rFonts w:ascii="Arial" w:hAnsi="Arial" w:cs="Arial"/>
          <w:sz w:val="22"/>
          <w:szCs w:val="22"/>
        </w:rPr>
      </w:pPr>
    </w:p>
    <w:p w:rsidR="0050790B" w:rsidRPr="000F2F15" w:rsidRDefault="0050790B" w:rsidP="0050790B">
      <w:pPr>
        <w:rPr>
          <w:rFonts w:ascii="Arial" w:hAnsi="Arial" w:cs="Arial"/>
        </w:rPr>
      </w:pPr>
      <w:r w:rsidRPr="000F2F15">
        <w:rPr>
          <w:rFonts w:ascii="Arial" w:hAnsi="Arial" w:cs="Arial"/>
        </w:rPr>
        <w:t>- Ends -</w:t>
      </w:r>
    </w:p>
    <w:p w:rsidR="0050790B" w:rsidRDefault="0050790B" w:rsidP="0050790B">
      <w:pPr>
        <w:rPr>
          <w:rFonts w:ascii="Arial" w:hAnsi="Arial" w:cs="Arial"/>
        </w:rPr>
      </w:pPr>
    </w:p>
    <w:p w:rsidR="0050790B" w:rsidRPr="00276BB9" w:rsidRDefault="0050790B" w:rsidP="0050790B">
      <w:pPr>
        <w:rPr>
          <w:rFonts w:ascii="Arial" w:hAnsi="Arial" w:cs="Arial"/>
        </w:rPr>
      </w:pPr>
      <w:r w:rsidRPr="00276BB9">
        <w:rPr>
          <w:rFonts w:ascii="Arial" w:hAnsi="Arial" w:cs="Arial"/>
        </w:rPr>
        <w:t xml:space="preserve">For further information, to arrange an interview with an Institute of Legacy Management spokesperson, please contact Louisa Struben at Amazon PR on 020 7700 6952 or email </w:t>
      </w:r>
      <w:hyperlink r:id="rId9" w:history="1">
        <w:r w:rsidRPr="00276BB9">
          <w:rPr>
            <w:rStyle w:val="Hyperlink"/>
            <w:rFonts w:ascii="Arial" w:hAnsi="Arial" w:cs="Arial"/>
          </w:rPr>
          <w:t>louisa.struben@amazonpr.co.uk</w:t>
        </w:r>
      </w:hyperlink>
      <w:r w:rsidRPr="00276BB9">
        <w:rPr>
          <w:rFonts w:ascii="Arial" w:hAnsi="Arial" w:cs="Arial"/>
        </w:rPr>
        <w:t xml:space="preserve"> </w:t>
      </w:r>
    </w:p>
    <w:p w:rsidR="0050790B" w:rsidRPr="00276BB9" w:rsidRDefault="0050790B" w:rsidP="0050790B">
      <w:pPr>
        <w:rPr>
          <w:rFonts w:ascii="Arial" w:hAnsi="Arial" w:cs="Arial"/>
          <w:b/>
        </w:rPr>
      </w:pPr>
      <w:r w:rsidRPr="00276BB9">
        <w:rPr>
          <w:rFonts w:ascii="Arial" w:hAnsi="Arial" w:cs="Arial"/>
          <w:b/>
        </w:rPr>
        <w:t>Notes to editors:</w:t>
      </w:r>
    </w:p>
    <w:p w:rsidR="0050790B" w:rsidRPr="00276BB9" w:rsidRDefault="0050790B" w:rsidP="0050790B">
      <w:pPr>
        <w:rPr>
          <w:rFonts w:ascii="Arial" w:hAnsi="Arial" w:cs="Arial"/>
          <w:b/>
        </w:rPr>
      </w:pPr>
      <w:r w:rsidRPr="00276BB9">
        <w:rPr>
          <w:rFonts w:ascii="Arial" w:hAnsi="Arial" w:cs="Arial"/>
          <w:b/>
        </w:rPr>
        <w:t>About the Institute of Legacy Management</w:t>
      </w:r>
    </w:p>
    <w:p w:rsidR="0050790B" w:rsidRPr="00276BB9" w:rsidRDefault="0050790B" w:rsidP="0050790B">
      <w:pPr>
        <w:rPr>
          <w:rFonts w:ascii="Arial" w:hAnsi="Arial" w:cs="Arial"/>
        </w:rPr>
      </w:pPr>
      <w:r w:rsidRPr="00276BB9">
        <w:rPr>
          <w:rFonts w:ascii="Arial" w:hAnsi="Arial" w:cs="Arial"/>
        </w:rPr>
        <w:t>The Institute of Legacy Management is the membership body for legacy professionals – those responsible for the successful and sensitive administration of donors’ final gifts to charitable organisations.</w:t>
      </w:r>
    </w:p>
    <w:p w:rsidR="0050790B" w:rsidRPr="00276BB9" w:rsidRDefault="0050790B" w:rsidP="0050790B">
      <w:pPr>
        <w:rPr>
          <w:rFonts w:ascii="Arial" w:hAnsi="Arial" w:cs="Arial"/>
        </w:rPr>
      </w:pPr>
      <w:r w:rsidRPr="00276BB9">
        <w:rPr>
          <w:rFonts w:ascii="Arial" w:hAnsi="Arial" w:cs="Arial"/>
        </w:rPr>
        <w:t>Today the Institute of Legacy Management rep</w:t>
      </w:r>
      <w:r>
        <w:rPr>
          <w:rFonts w:ascii="Arial" w:hAnsi="Arial" w:cs="Arial"/>
        </w:rPr>
        <w:t>resents and supports more than 6</w:t>
      </w:r>
      <w:r w:rsidRPr="00276BB9">
        <w:rPr>
          <w:rFonts w:ascii="Arial" w:hAnsi="Arial" w:cs="Arial"/>
        </w:rPr>
        <w:t xml:space="preserve">00 individuals, working in over 350 charities, not-for-profit organisations and associated professions. Across the sector, legacy professionals are responsible for over £2.56bn of charitable income each year – income that many charitable organisations rely on for their survival.  </w:t>
      </w:r>
    </w:p>
    <w:p w:rsidR="0050790B" w:rsidRPr="00276BB9" w:rsidRDefault="0050790B" w:rsidP="0050790B">
      <w:pPr>
        <w:rPr>
          <w:rFonts w:ascii="Arial" w:hAnsi="Arial" w:cs="Arial"/>
        </w:rPr>
      </w:pPr>
      <w:r w:rsidRPr="00276BB9">
        <w:rPr>
          <w:rFonts w:ascii="Arial" w:hAnsi="Arial" w:cs="Arial"/>
        </w:rPr>
        <w:t>Ultimately the Institute of Legacy Management seeks to ensure that every donor’s charitable legacy achieves its greatest potential.  In working towards that goal, the Institute partners with a range of companies and professional bodies to ensure the legal environment supports and promotes charity legacy giving, and to offer members additional support, information and collaboration opportunities.</w:t>
      </w:r>
    </w:p>
    <w:p w:rsidR="0050790B" w:rsidRDefault="00825F87" w:rsidP="0050790B">
      <w:pPr>
        <w:rPr>
          <w:rFonts w:ascii="Arial" w:hAnsi="Arial" w:cs="Arial"/>
        </w:rPr>
      </w:pPr>
      <w:hyperlink r:id="rId10" w:history="1">
        <w:r w:rsidR="0050790B" w:rsidRPr="00276BB9">
          <w:rPr>
            <w:rStyle w:val="Hyperlink"/>
            <w:rFonts w:ascii="Arial" w:hAnsi="Arial" w:cs="Arial"/>
          </w:rPr>
          <w:t>http://www.legacymanagement.org.uk/</w:t>
        </w:r>
      </w:hyperlink>
      <w:r w:rsidR="0050790B" w:rsidRPr="00276BB9">
        <w:rPr>
          <w:rFonts w:ascii="Arial" w:hAnsi="Arial" w:cs="Arial"/>
        </w:rPr>
        <w:t xml:space="preserve"> </w:t>
      </w:r>
    </w:p>
    <w:p w:rsidR="004C6217" w:rsidRDefault="004C6217" w:rsidP="0050790B">
      <w:pPr>
        <w:rPr>
          <w:rFonts w:ascii="Arial" w:hAnsi="Arial" w:cs="Arial"/>
          <w:b/>
        </w:rPr>
      </w:pPr>
      <w:r w:rsidRPr="004C6217">
        <w:rPr>
          <w:rFonts w:ascii="Arial" w:hAnsi="Arial" w:cs="Arial"/>
          <w:b/>
        </w:rPr>
        <w:t>About the TPP salary survey</w:t>
      </w:r>
    </w:p>
    <w:p w:rsidR="004C6217" w:rsidRPr="004C6217" w:rsidRDefault="004C6217" w:rsidP="0050790B">
      <w:pPr>
        <w:rPr>
          <w:rFonts w:ascii="Arial" w:hAnsi="Arial" w:cs="Arial"/>
        </w:rPr>
      </w:pPr>
      <w:r>
        <w:rPr>
          <w:rFonts w:ascii="Arial" w:hAnsi="Arial" w:cs="Arial"/>
        </w:rPr>
        <w:t>The full survey report can be found at the following link:</w:t>
      </w:r>
    </w:p>
    <w:p w:rsidR="004C6217" w:rsidRPr="00276BB9" w:rsidRDefault="00825F87" w:rsidP="004C6217">
      <w:pPr>
        <w:rPr>
          <w:rFonts w:ascii="Arial" w:hAnsi="Arial" w:cs="Arial"/>
        </w:rPr>
      </w:pPr>
      <w:hyperlink r:id="rId11" w:history="1">
        <w:r w:rsidR="004C6217">
          <w:rPr>
            <w:rStyle w:val="Hyperlink"/>
            <w:rFonts w:ascii="Arial" w:hAnsi="Arial" w:cs="Arial"/>
          </w:rPr>
          <w:t>http://legacymanagement.org.uk/about/position-statements-on-key-issues/</w:t>
        </w:r>
      </w:hyperlink>
    </w:p>
    <w:p w:rsidR="004C6217" w:rsidRPr="00627731" w:rsidRDefault="004C6217" w:rsidP="0050790B">
      <w:pPr>
        <w:rPr>
          <w:rFonts w:ascii="Arial" w:hAnsi="Arial" w:cs="Arial"/>
        </w:rPr>
      </w:pPr>
    </w:p>
    <w:sectPr w:rsidR="004C6217" w:rsidRPr="0062773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87" w:rsidRDefault="00825F87" w:rsidP="0014663A">
      <w:pPr>
        <w:spacing w:after="0" w:line="240" w:lineRule="auto"/>
      </w:pPr>
      <w:r>
        <w:separator/>
      </w:r>
    </w:p>
  </w:endnote>
  <w:endnote w:type="continuationSeparator" w:id="0">
    <w:p w:rsidR="00825F87" w:rsidRDefault="00825F87" w:rsidP="0014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87" w:rsidRDefault="00825F87" w:rsidP="0014663A">
      <w:pPr>
        <w:spacing w:after="0" w:line="240" w:lineRule="auto"/>
      </w:pPr>
      <w:r>
        <w:separator/>
      </w:r>
    </w:p>
  </w:footnote>
  <w:footnote w:type="continuationSeparator" w:id="0">
    <w:p w:rsidR="00825F87" w:rsidRDefault="00825F87" w:rsidP="0014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3A" w:rsidRDefault="001466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484A48" wp14:editId="6C567210">
          <wp:simplePos x="0" y="0"/>
          <wp:positionH relativeFrom="page">
            <wp:posOffset>-6019</wp:posOffset>
          </wp:positionH>
          <wp:positionV relativeFrom="page">
            <wp:posOffset>-25400</wp:posOffset>
          </wp:positionV>
          <wp:extent cx="7562215" cy="1405255"/>
          <wp:effectExtent l="0" t="0" r="635" b="4445"/>
          <wp:wrapNone/>
          <wp:docPr id="2" name="Picture 2" descr="AMZ2249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Z2249_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85"/>
    <w:rsid w:val="00011AE9"/>
    <w:rsid w:val="00017375"/>
    <w:rsid w:val="00045CDC"/>
    <w:rsid w:val="00072E6A"/>
    <w:rsid w:val="000C3BE1"/>
    <w:rsid w:val="000C5F74"/>
    <w:rsid w:val="000F2F15"/>
    <w:rsid w:val="001103F7"/>
    <w:rsid w:val="00113C7F"/>
    <w:rsid w:val="00120E72"/>
    <w:rsid w:val="0014663A"/>
    <w:rsid w:val="001510AD"/>
    <w:rsid w:val="001E1363"/>
    <w:rsid w:val="001E56CA"/>
    <w:rsid w:val="002016BF"/>
    <w:rsid w:val="0020230D"/>
    <w:rsid w:val="0020412C"/>
    <w:rsid w:val="00256120"/>
    <w:rsid w:val="00256C47"/>
    <w:rsid w:val="00282507"/>
    <w:rsid w:val="002A13F4"/>
    <w:rsid w:val="002A4EB3"/>
    <w:rsid w:val="00322F37"/>
    <w:rsid w:val="00326B2B"/>
    <w:rsid w:val="00337011"/>
    <w:rsid w:val="003550B3"/>
    <w:rsid w:val="00373203"/>
    <w:rsid w:val="003C7896"/>
    <w:rsid w:val="003D4FFD"/>
    <w:rsid w:val="003E279F"/>
    <w:rsid w:val="003E518B"/>
    <w:rsid w:val="003F2BB0"/>
    <w:rsid w:val="00415E9C"/>
    <w:rsid w:val="00417F2A"/>
    <w:rsid w:val="00464E02"/>
    <w:rsid w:val="00486EDB"/>
    <w:rsid w:val="004B694B"/>
    <w:rsid w:val="004C0648"/>
    <w:rsid w:val="004C6217"/>
    <w:rsid w:val="0050790B"/>
    <w:rsid w:val="00524361"/>
    <w:rsid w:val="00585338"/>
    <w:rsid w:val="005E2938"/>
    <w:rsid w:val="005E35E2"/>
    <w:rsid w:val="005F5C99"/>
    <w:rsid w:val="00605D9C"/>
    <w:rsid w:val="00627731"/>
    <w:rsid w:val="00643ED2"/>
    <w:rsid w:val="0065543F"/>
    <w:rsid w:val="00662872"/>
    <w:rsid w:val="00687211"/>
    <w:rsid w:val="006A06EE"/>
    <w:rsid w:val="006B1FE1"/>
    <w:rsid w:val="006B6A99"/>
    <w:rsid w:val="00723372"/>
    <w:rsid w:val="00751FB3"/>
    <w:rsid w:val="00755DE1"/>
    <w:rsid w:val="00792506"/>
    <w:rsid w:val="007A62BE"/>
    <w:rsid w:val="007B68BE"/>
    <w:rsid w:val="007C0A49"/>
    <w:rsid w:val="007E5A42"/>
    <w:rsid w:val="007E7C06"/>
    <w:rsid w:val="007F7852"/>
    <w:rsid w:val="00812196"/>
    <w:rsid w:val="00825F87"/>
    <w:rsid w:val="00837C26"/>
    <w:rsid w:val="008772D9"/>
    <w:rsid w:val="008D4F55"/>
    <w:rsid w:val="008E26D7"/>
    <w:rsid w:val="008F7BF8"/>
    <w:rsid w:val="00976908"/>
    <w:rsid w:val="00991F63"/>
    <w:rsid w:val="009924F5"/>
    <w:rsid w:val="009926DB"/>
    <w:rsid w:val="00A248EB"/>
    <w:rsid w:val="00A311A7"/>
    <w:rsid w:val="00A82E70"/>
    <w:rsid w:val="00A90CB6"/>
    <w:rsid w:val="00A93086"/>
    <w:rsid w:val="00AA4B20"/>
    <w:rsid w:val="00AA6A99"/>
    <w:rsid w:val="00AB797E"/>
    <w:rsid w:val="00AD6EF2"/>
    <w:rsid w:val="00AD7289"/>
    <w:rsid w:val="00AF66DB"/>
    <w:rsid w:val="00B565C9"/>
    <w:rsid w:val="00B61175"/>
    <w:rsid w:val="00B90EC9"/>
    <w:rsid w:val="00BC7C1C"/>
    <w:rsid w:val="00BD313C"/>
    <w:rsid w:val="00BF5DC5"/>
    <w:rsid w:val="00C20DBD"/>
    <w:rsid w:val="00C503F9"/>
    <w:rsid w:val="00C642F8"/>
    <w:rsid w:val="00CB0439"/>
    <w:rsid w:val="00CD0632"/>
    <w:rsid w:val="00CD1DB7"/>
    <w:rsid w:val="00CD3239"/>
    <w:rsid w:val="00CD3D7A"/>
    <w:rsid w:val="00D31F47"/>
    <w:rsid w:val="00D456A6"/>
    <w:rsid w:val="00D62D5C"/>
    <w:rsid w:val="00DA7A53"/>
    <w:rsid w:val="00DD79C7"/>
    <w:rsid w:val="00DE7AB7"/>
    <w:rsid w:val="00E00EE2"/>
    <w:rsid w:val="00E34034"/>
    <w:rsid w:val="00E60355"/>
    <w:rsid w:val="00E87945"/>
    <w:rsid w:val="00E9339D"/>
    <w:rsid w:val="00EA0588"/>
    <w:rsid w:val="00EB4971"/>
    <w:rsid w:val="00EC2A85"/>
    <w:rsid w:val="00ED2B62"/>
    <w:rsid w:val="00F00E18"/>
    <w:rsid w:val="00F146F2"/>
    <w:rsid w:val="00F362C1"/>
    <w:rsid w:val="00F562BB"/>
    <w:rsid w:val="00F763D2"/>
    <w:rsid w:val="00FA0C8E"/>
    <w:rsid w:val="00FA2C31"/>
    <w:rsid w:val="00FC41D2"/>
    <w:rsid w:val="00FE07F0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0001D-81AB-47CF-A684-3A7124F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790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3A"/>
  </w:style>
  <w:style w:type="paragraph" w:styleId="Footer">
    <w:name w:val="footer"/>
    <w:basedOn w:val="Normal"/>
    <w:link w:val="FooterChar"/>
    <w:uiPriority w:val="99"/>
    <w:unhideWhenUsed/>
    <w:rsid w:val="00146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3A"/>
  </w:style>
  <w:style w:type="paragraph" w:styleId="NormalWeb">
    <w:name w:val="Normal (Web)"/>
    <w:basedOn w:val="Normal"/>
    <w:uiPriority w:val="99"/>
    <w:unhideWhenUsed/>
    <w:rsid w:val="000F2F1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BWBBody">
    <w:name w:val="BWBBody"/>
    <w:basedOn w:val="Normal"/>
    <w:link w:val="BWBBodyChar"/>
    <w:qFormat/>
    <w:rsid w:val="003D4FFD"/>
    <w:pPr>
      <w:spacing w:after="240" w:line="288" w:lineRule="auto"/>
      <w:jc w:val="both"/>
    </w:pPr>
    <w:rPr>
      <w:rFonts w:ascii="Arial" w:hAnsi="Arial" w:cs="Arial"/>
      <w:sz w:val="20"/>
    </w:rPr>
  </w:style>
  <w:style w:type="character" w:customStyle="1" w:styleId="BWBBodyChar">
    <w:name w:val="BWBBody Char"/>
    <w:basedOn w:val="DefaultParagraphFont"/>
    <w:link w:val="BWBBody"/>
    <w:rsid w:val="003D4FF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cymanagement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a.struben@amazonpr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cymanagement.org.uk/about/position-statements-on-key-issu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gacymanagemen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isa.struben@amazonpr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2A3C-4BDB-498E-8736-5A07689F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Struben</dc:creator>
  <cp:lastModifiedBy>Sonya Dallat</cp:lastModifiedBy>
  <cp:revision>2</cp:revision>
  <dcterms:created xsi:type="dcterms:W3CDTF">2018-03-26T11:45:00Z</dcterms:created>
  <dcterms:modified xsi:type="dcterms:W3CDTF">2018-03-26T11:45:00Z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49dfe69b-8a0d-4c3f-8693-51055836ea59</vt:lpwstr>
  </property>
</Properties>
</file>